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28F6F" w14:textId="430BDBC2" w:rsidR="00547A53" w:rsidRDefault="00954D6A">
      <w:r>
        <w:rPr>
          <w:rFonts w:hint="eastAsia"/>
        </w:rPr>
        <w:t>職員の懲戒処分の公表</w:t>
      </w:r>
    </w:p>
    <w:p w14:paraId="02DFBFC8" w14:textId="77777777" w:rsidR="00954D6A" w:rsidRDefault="00954D6A"/>
    <w:p w14:paraId="435FAACA" w14:textId="3717AE9E" w:rsidR="00954D6A" w:rsidRDefault="00954D6A">
      <w:r>
        <w:rPr>
          <w:rFonts w:hint="eastAsia"/>
        </w:rPr>
        <w:t xml:space="preserve">　地方公務員法第</w:t>
      </w:r>
      <w:r w:rsidR="00C90802">
        <w:rPr>
          <w:rFonts w:hint="eastAsia"/>
        </w:rPr>
        <w:t>29</w:t>
      </w:r>
      <w:r>
        <w:rPr>
          <w:rFonts w:hint="eastAsia"/>
        </w:rPr>
        <w:t>条による懲戒処分を行いましたので、岳北広域行政組合が準用する「飯山市職員の懲戒処分等に関する指針」に基づき、次のとおり公表します。</w:t>
      </w:r>
    </w:p>
    <w:p w14:paraId="7EB4FC29" w14:textId="77777777" w:rsidR="00954D6A" w:rsidRDefault="00954D6A"/>
    <w:tbl>
      <w:tblPr>
        <w:tblStyle w:val="aa"/>
        <w:tblW w:w="0" w:type="auto"/>
        <w:tblInd w:w="-5" w:type="dxa"/>
        <w:tblLook w:val="04A0" w:firstRow="1" w:lastRow="0" w:firstColumn="1" w:lastColumn="0" w:noHBand="0" w:noVBand="1"/>
      </w:tblPr>
      <w:tblGrid>
        <w:gridCol w:w="1698"/>
        <w:gridCol w:w="849"/>
        <w:gridCol w:w="709"/>
        <w:gridCol w:w="708"/>
        <w:gridCol w:w="1134"/>
        <w:gridCol w:w="3119"/>
      </w:tblGrid>
      <w:tr w:rsidR="00954D6A" w14:paraId="70C4D5BD" w14:textId="77777777" w:rsidTr="00A37E6F">
        <w:tc>
          <w:tcPr>
            <w:tcW w:w="1698" w:type="dxa"/>
          </w:tcPr>
          <w:p w14:paraId="34A39C69" w14:textId="30101F35" w:rsidR="00954D6A" w:rsidRDefault="00954D6A" w:rsidP="00954D6A">
            <w:pPr>
              <w:jc w:val="center"/>
            </w:pPr>
            <w:r>
              <w:rPr>
                <w:rFonts w:hint="eastAsia"/>
              </w:rPr>
              <w:t>所属名</w:t>
            </w:r>
          </w:p>
        </w:tc>
        <w:tc>
          <w:tcPr>
            <w:tcW w:w="849" w:type="dxa"/>
          </w:tcPr>
          <w:p w14:paraId="03B4333A" w14:textId="6A80F4E0" w:rsidR="00954D6A" w:rsidRDefault="00954D6A" w:rsidP="00954D6A">
            <w:pPr>
              <w:jc w:val="center"/>
            </w:pPr>
            <w:r>
              <w:rPr>
                <w:rFonts w:hint="eastAsia"/>
              </w:rPr>
              <w:t>職位</w:t>
            </w:r>
          </w:p>
        </w:tc>
        <w:tc>
          <w:tcPr>
            <w:tcW w:w="709" w:type="dxa"/>
          </w:tcPr>
          <w:p w14:paraId="331DEBB2" w14:textId="76DE989C" w:rsidR="00954D6A" w:rsidRDefault="00954D6A" w:rsidP="00954D6A">
            <w:pPr>
              <w:jc w:val="center"/>
            </w:pPr>
            <w:r>
              <w:rPr>
                <w:rFonts w:hint="eastAsia"/>
              </w:rPr>
              <w:t>年齢</w:t>
            </w:r>
          </w:p>
        </w:tc>
        <w:tc>
          <w:tcPr>
            <w:tcW w:w="708" w:type="dxa"/>
          </w:tcPr>
          <w:p w14:paraId="694558E6" w14:textId="34619AEB" w:rsidR="00954D6A" w:rsidRDefault="00954D6A" w:rsidP="00954D6A">
            <w:pPr>
              <w:jc w:val="center"/>
            </w:pPr>
            <w:r>
              <w:rPr>
                <w:rFonts w:hint="eastAsia"/>
              </w:rPr>
              <w:t>性別</w:t>
            </w:r>
          </w:p>
        </w:tc>
        <w:tc>
          <w:tcPr>
            <w:tcW w:w="1134" w:type="dxa"/>
          </w:tcPr>
          <w:p w14:paraId="1DE7EB46" w14:textId="4C796C87" w:rsidR="00954D6A" w:rsidRDefault="00954D6A" w:rsidP="00954D6A">
            <w:pPr>
              <w:jc w:val="center"/>
            </w:pPr>
            <w:r>
              <w:rPr>
                <w:rFonts w:hint="eastAsia"/>
              </w:rPr>
              <w:t>処分内容</w:t>
            </w:r>
          </w:p>
        </w:tc>
        <w:tc>
          <w:tcPr>
            <w:tcW w:w="3119" w:type="dxa"/>
          </w:tcPr>
          <w:p w14:paraId="6539AD93" w14:textId="16035513" w:rsidR="00954D6A" w:rsidRDefault="00954D6A" w:rsidP="00954D6A">
            <w:pPr>
              <w:jc w:val="center"/>
            </w:pPr>
            <w:r>
              <w:rPr>
                <w:rFonts w:hint="eastAsia"/>
              </w:rPr>
              <w:t>処分年月日</w:t>
            </w:r>
          </w:p>
        </w:tc>
      </w:tr>
      <w:tr w:rsidR="00954D6A" w14:paraId="29F1E882" w14:textId="77777777" w:rsidTr="00A37E6F">
        <w:tc>
          <w:tcPr>
            <w:tcW w:w="1698" w:type="dxa"/>
          </w:tcPr>
          <w:p w14:paraId="4A489EBB" w14:textId="4AC9B3A5" w:rsidR="00954D6A" w:rsidRDefault="00954D6A" w:rsidP="00954D6A">
            <w:pPr>
              <w:jc w:val="center"/>
            </w:pPr>
            <w:r>
              <w:rPr>
                <w:rFonts w:hint="eastAsia"/>
              </w:rPr>
              <w:t>飯山消防署</w:t>
            </w:r>
          </w:p>
        </w:tc>
        <w:tc>
          <w:tcPr>
            <w:tcW w:w="849" w:type="dxa"/>
          </w:tcPr>
          <w:p w14:paraId="5EFE5B80" w14:textId="299D1B43" w:rsidR="00954D6A" w:rsidRDefault="00954D6A" w:rsidP="00954D6A">
            <w:pPr>
              <w:jc w:val="center"/>
            </w:pPr>
            <w:r>
              <w:rPr>
                <w:rFonts w:hint="eastAsia"/>
              </w:rPr>
              <w:t>主事補</w:t>
            </w:r>
          </w:p>
        </w:tc>
        <w:tc>
          <w:tcPr>
            <w:tcW w:w="709" w:type="dxa"/>
          </w:tcPr>
          <w:p w14:paraId="5F092918" w14:textId="29987D43" w:rsidR="00954D6A" w:rsidRDefault="00954D6A" w:rsidP="00954D6A">
            <w:pPr>
              <w:jc w:val="center"/>
            </w:pPr>
            <w:r>
              <w:rPr>
                <w:rFonts w:hint="eastAsia"/>
              </w:rPr>
              <w:t>24歳</w:t>
            </w:r>
          </w:p>
        </w:tc>
        <w:tc>
          <w:tcPr>
            <w:tcW w:w="708" w:type="dxa"/>
          </w:tcPr>
          <w:p w14:paraId="531F088F" w14:textId="43E63947" w:rsidR="00954D6A" w:rsidRDefault="00954D6A" w:rsidP="00954D6A">
            <w:pPr>
              <w:jc w:val="center"/>
            </w:pPr>
            <w:r>
              <w:rPr>
                <w:rFonts w:hint="eastAsia"/>
              </w:rPr>
              <w:t>男性</w:t>
            </w:r>
          </w:p>
        </w:tc>
        <w:tc>
          <w:tcPr>
            <w:tcW w:w="1134" w:type="dxa"/>
          </w:tcPr>
          <w:p w14:paraId="7D7A77A0" w14:textId="755FBFB5" w:rsidR="00954D6A" w:rsidRDefault="00954D6A" w:rsidP="00954D6A">
            <w:pPr>
              <w:jc w:val="center"/>
            </w:pPr>
            <w:r>
              <w:rPr>
                <w:rFonts w:hint="eastAsia"/>
              </w:rPr>
              <w:t>戒告</w:t>
            </w:r>
          </w:p>
        </w:tc>
        <w:tc>
          <w:tcPr>
            <w:tcW w:w="3119" w:type="dxa"/>
          </w:tcPr>
          <w:p w14:paraId="5E4C2345" w14:textId="502E833C" w:rsidR="00954D6A" w:rsidRDefault="00954D6A">
            <w:r>
              <w:rPr>
                <w:rFonts w:hint="eastAsia"/>
              </w:rPr>
              <w:t>令和7年(2025年)</w:t>
            </w:r>
            <w:r w:rsidR="00A37E6F">
              <w:rPr>
                <w:rFonts w:hint="eastAsia"/>
              </w:rPr>
              <w:t>９</w:t>
            </w:r>
            <w:r>
              <w:rPr>
                <w:rFonts w:hint="eastAsia"/>
              </w:rPr>
              <w:t>月</w:t>
            </w:r>
            <w:r w:rsidR="00A37E6F">
              <w:rPr>
                <w:rFonts w:hint="eastAsia"/>
              </w:rPr>
              <w:t>２４</w:t>
            </w:r>
            <w:r>
              <w:rPr>
                <w:rFonts w:hint="eastAsia"/>
              </w:rPr>
              <w:t>日</w:t>
            </w:r>
          </w:p>
        </w:tc>
      </w:tr>
    </w:tbl>
    <w:p w14:paraId="65304EB2" w14:textId="77777777" w:rsidR="00954D6A" w:rsidRDefault="00954D6A"/>
    <w:p w14:paraId="4A547706" w14:textId="34D4C2F2" w:rsidR="00954D6A" w:rsidRDefault="00954D6A">
      <w:r>
        <w:rPr>
          <w:rFonts w:hint="eastAsia"/>
        </w:rPr>
        <w:t>事故の概要</w:t>
      </w:r>
    </w:p>
    <w:p w14:paraId="10E66C30" w14:textId="6ECBAE19" w:rsidR="00954D6A" w:rsidRDefault="00954D6A">
      <w:r>
        <w:rPr>
          <w:rFonts w:hint="eastAsia"/>
        </w:rPr>
        <w:t>＜</w:t>
      </w:r>
      <w:r w:rsidR="001E4B4C">
        <w:rPr>
          <w:rFonts w:hint="eastAsia"/>
        </w:rPr>
        <w:t>私用車運転中における交通事故＞</w:t>
      </w:r>
    </w:p>
    <w:p w14:paraId="1C110175" w14:textId="3274C4B0" w:rsidR="001E4B4C" w:rsidRDefault="001E4B4C" w:rsidP="001E4B4C">
      <w:pPr>
        <w:ind w:left="210" w:hangingChars="100" w:hanging="210"/>
      </w:pPr>
      <w:r>
        <w:rPr>
          <w:rFonts w:hint="eastAsia"/>
        </w:rPr>
        <w:t xml:space="preserve">　　令和</w:t>
      </w:r>
      <w:r w:rsidR="00C90802">
        <w:rPr>
          <w:rFonts w:hint="eastAsia"/>
        </w:rPr>
        <w:t>7</w:t>
      </w:r>
      <w:r>
        <w:rPr>
          <w:rFonts w:hint="eastAsia"/>
        </w:rPr>
        <w:t>年(2025年)</w:t>
      </w:r>
      <w:r w:rsidR="00C90802">
        <w:rPr>
          <w:rFonts w:hint="eastAsia"/>
        </w:rPr>
        <w:t>3</w:t>
      </w:r>
      <w:r>
        <w:rPr>
          <w:rFonts w:hint="eastAsia"/>
        </w:rPr>
        <w:t>月</w:t>
      </w:r>
      <w:r w:rsidR="00C90802">
        <w:rPr>
          <w:rFonts w:hint="eastAsia"/>
        </w:rPr>
        <w:t>12</w:t>
      </w:r>
      <w:r>
        <w:rPr>
          <w:rFonts w:hint="eastAsia"/>
        </w:rPr>
        <w:t>日（水）午後</w:t>
      </w:r>
      <w:r w:rsidR="00C90802">
        <w:rPr>
          <w:rFonts w:hint="eastAsia"/>
        </w:rPr>
        <w:t>2</w:t>
      </w:r>
      <w:r>
        <w:rPr>
          <w:rFonts w:hint="eastAsia"/>
        </w:rPr>
        <w:t>時ごろ、長野市内の信号機のある交差点を直進</w:t>
      </w:r>
      <w:r w:rsidR="00E14CB0">
        <w:rPr>
          <w:rFonts w:hint="eastAsia"/>
        </w:rPr>
        <w:t>するに当たり</w:t>
      </w:r>
      <w:r>
        <w:rPr>
          <w:rFonts w:hint="eastAsia"/>
        </w:rPr>
        <w:t>、</w:t>
      </w:r>
      <w:r w:rsidR="00E14CB0">
        <w:rPr>
          <w:rFonts w:hint="eastAsia"/>
        </w:rPr>
        <w:t>赤信号を看過したまま進行した過失により、右方から進行してきた車両に衝突させ、相手方運転手に傷害を負わせた。</w:t>
      </w:r>
    </w:p>
    <w:p w14:paraId="60CA8596" w14:textId="77777777" w:rsidR="00E14CB0" w:rsidRDefault="00E14CB0" w:rsidP="001E4B4C">
      <w:pPr>
        <w:ind w:left="210" w:hangingChars="100" w:hanging="210"/>
      </w:pPr>
    </w:p>
    <w:p w14:paraId="76A57C80" w14:textId="77777777" w:rsidR="00E14CB0" w:rsidRDefault="00E14CB0" w:rsidP="001E4B4C">
      <w:pPr>
        <w:ind w:left="210" w:hangingChars="100" w:hanging="210"/>
      </w:pPr>
    </w:p>
    <w:p w14:paraId="1471C537" w14:textId="1DB609B1" w:rsidR="00E14CB0" w:rsidRDefault="00E14CB0" w:rsidP="001E4B4C">
      <w:pPr>
        <w:ind w:left="210" w:hangingChars="100" w:hanging="210"/>
      </w:pPr>
      <w:r>
        <w:rPr>
          <w:rFonts w:hint="eastAsia"/>
        </w:rPr>
        <w:t>※個人が識別されない内容のものとすることを基本として公表しています。</w:t>
      </w:r>
    </w:p>
    <w:sectPr w:rsidR="00E14CB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6A"/>
    <w:rsid w:val="001E4B4C"/>
    <w:rsid w:val="004F0750"/>
    <w:rsid w:val="00547A53"/>
    <w:rsid w:val="007A27FE"/>
    <w:rsid w:val="00954D6A"/>
    <w:rsid w:val="00A37E6F"/>
    <w:rsid w:val="00BD4899"/>
    <w:rsid w:val="00BF5088"/>
    <w:rsid w:val="00C90802"/>
    <w:rsid w:val="00D11B3E"/>
    <w:rsid w:val="00E14CB0"/>
    <w:rsid w:val="00F31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F8B887"/>
  <w15:chartTrackingRefBased/>
  <w15:docId w15:val="{463C73F2-05F9-4F2E-A72A-0A556C46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54D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54D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54D6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54D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54D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54D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54D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54D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54D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54D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54D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54D6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54D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54D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54D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54D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54D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54D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54D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54D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4D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54D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4D6A"/>
    <w:pPr>
      <w:spacing w:before="160" w:after="160"/>
      <w:jc w:val="center"/>
    </w:pPr>
    <w:rPr>
      <w:i/>
      <w:iCs/>
      <w:color w:val="404040" w:themeColor="text1" w:themeTint="BF"/>
    </w:rPr>
  </w:style>
  <w:style w:type="character" w:customStyle="1" w:styleId="a8">
    <w:name w:val="引用文 (文字)"/>
    <w:basedOn w:val="a0"/>
    <w:link w:val="a7"/>
    <w:uiPriority w:val="29"/>
    <w:rsid w:val="00954D6A"/>
    <w:rPr>
      <w:i/>
      <w:iCs/>
      <w:color w:val="404040" w:themeColor="text1" w:themeTint="BF"/>
    </w:rPr>
  </w:style>
  <w:style w:type="paragraph" w:styleId="a9">
    <w:name w:val="List Paragraph"/>
    <w:basedOn w:val="a"/>
    <w:uiPriority w:val="34"/>
    <w:qFormat/>
    <w:rsid w:val="00954D6A"/>
    <w:pPr>
      <w:ind w:left="720"/>
      <w:contextualSpacing/>
    </w:pPr>
  </w:style>
  <w:style w:type="character" w:styleId="21">
    <w:name w:val="Intense Emphasis"/>
    <w:basedOn w:val="a0"/>
    <w:uiPriority w:val="21"/>
    <w:qFormat/>
    <w:rsid w:val="00954D6A"/>
    <w:rPr>
      <w:i/>
      <w:iCs/>
      <w:color w:val="0F4761" w:themeColor="accent1" w:themeShade="BF"/>
    </w:rPr>
  </w:style>
  <w:style w:type="paragraph" w:styleId="22">
    <w:name w:val="Intense Quote"/>
    <w:basedOn w:val="a"/>
    <w:next w:val="a"/>
    <w:link w:val="23"/>
    <w:uiPriority w:val="30"/>
    <w:qFormat/>
    <w:rsid w:val="00954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54D6A"/>
    <w:rPr>
      <w:i/>
      <w:iCs/>
      <w:color w:val="0F4761" w:themeColor="accent1" w:themeShade="BF"/>
    </w:rPr>
  </w:style>
  <w:style w:type="character" w:styleId="24">
    <w:name w:val="Intense Reference"/>
    <w:basedOn w:val="a0"/>
    <w:uiPriority w:val="32"/>
    <w:qFormat/>
    <w:rsid w:val="00954D6A"/>
    <w:rPr>
      <w:b/>
      <w:bCs/>
      <w:smallCaps/>
      <w:color w:val="0F4761" w:themeColor="accent1" w:themeShade="BF"/>
      <w:spacing w:val="5"/>
    </w:rPr>
  </w:style>
  <w:style w:type="table" w:styleId="aa">
    <w:name w:val="Table Grid"/>
    <w:basedOn w:val="a1"/>
    <w:uiPriority w:val="39"/>
    <w:rsid w:val="00954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 岳北</dc:creator>
  <cp:keywords/>
  <dc:description/>
  <cp:lastModifiedBy>総務 岳北</cp:lastModifiedBy>
  <cp:revision>5</cp:revision>
  <dcterms:created xsi:type="dcterms:W3CDTF">2025-09-02T05:01:00Z</dcterms:created>
  <dcterms:modified xsi:type="dcterms:W3CDTF">2025-09-24T08:29:00Z</dcterms:modified>
</cp:coreProperties>
</file>